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26" w:rsidRPr="00540957" w:rsidRDefault="00356426" w:rsidP="00356426">
      <w:pPr>
        <w:pStyle w:val="1"/>
        <w:rPr>
          <w:color w:val="008000"/>
          <w:sz w:val="28"/>
          <w:szCs w:val="28"/>
        </w:rPr>
      </w:pPr>
      <w:r w:rsidRPr="00540957">
        <w:rPr>
          <w:rFonts w:ascii="Georgia" w:hAnsi="Georgia"/>
          <w:b/>
          <w:color w:val="008000"/>
          <w:sz w:val="28"/>
          <w:szCs w:val="28"/>
        </w:rPr>
        <w:t>Предметн</w:t>
      </w:r>
      <w:proofErr w:type="gramStart"/>
      <w:r w:rsidRPr="00540957">
        <w:rPr>
          <w:rFonts w:ascii="Georgia" w:hAnsi="Georgia"/>
          <w:b/>
          <w:color w:val="008000"/>
          <w:sz w:val="28"/>
          <w:szCs w:val="28"/>
        </w:rPr>
        <w:t>о-</w:t>
      </w:r>
      <w:proofErr w:type="gramEnd"/>
      <w:r w:rsidRPr="00540957">
        <w:rPr>
          <w:rFonts w:ascii="Georgia" w:hAnsi="Georgia"/>
          <w:b/>
          <w:color w:val="008000"/>
          <w:sz w:val="28"/>
          <w:szCs w:val="28"/>
        </w:rPr>
        <w:t xml:space="preserve"> развивающее </w:t>
      </w:r>
    </w:p>
    <w:p w:rsidR="00356426" w:rsidRPr="00540957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 w:rsidRPr="00540957">
        <w:rPr>
          <w:rFonts w:ascii="Georgia" w:hAnsi="Georgia"/>
          <w:b/>
          <w:color w:val="008000"/>
          <w:sz w:val="28"/>
          <w:szCs w:val="28"/>
        </w:rPr>
        <w:t>пространство:</w:t>
      </w:r>
    </w:p>
    <w:p w:rsidR="00356426" w:rsidRPr="00FE370E" w:rsidRDefault="00356426" w:rsidP="00356426">
      <w:pPr>
        <w:pStyle w:val="1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Pr="00FE370E">
        <w:rPr>
          <w:b/>
          <w:i/>
          <w:sz w:val="24"/>
          <w:szCs w:val="24"/>
        </w:rPr>
        <w:t>снащенные групповые</w:t>
      </w:r>
    </w:p>
    <w:p w:rsidR="00356426" w:rsidRPr="00FE370E" w:rsidRDefault="00356426" w:rsidP="00356426">
      <w:pPr>
        <w:pStyle w:val="1"/>
        <w:ind w:left="87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FE370E">
        <w:rPr>
          <w:b/>
          <w:i/>
          <w:sz w:val="24"/>
          <w:szCs w:val="24"/>
        </w:rPr>
        <w:t>омещения</w:t>
      </w:r>
      <w:r>
        <w:rPr>
          <w:b/>
          <w:i/>
          <w:sz w:val="24"/>
          <w:szCs w:val="24"/>
        </w:rPr>
        <w:t>;</w:t>
      </w:r>
    </w:p>
    <w:p w:rsidR="00356426" w:rsidRPr="00FE370E" w:rsidRDefault="00356426" w:rsidP="00356426">
      <w:pPr>
        <w:pStyle w:val="1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физкультурный </w:t>
      </w:r>
      <w:r w:rsidRPr="00FE370E">
        <w:rPr>
          <w:b/>
          <w:i/>
          <w:sz w:val="24"/>
          <w:szCs w:val="24"/>
        </w:rPr>
        <w:t xml:space="preserve"> зал</w:t>
      </w:r>
      <w:r>
        <w:rPr>
          <w:b/>
          <w:i/>
          <w:sz w:val="24"/>
          <w:szCs w:val="24"/>
        </w:rPr>
        <w:t>;</w:t>
      </w:r>
    </w:p>
    <w:p w:rsidR="00356426" w:rsidRPr="00FE370E" w:rsidRDefault="00356426" w:rsidP="00356426">
      <w:pPr>
        <w:pStyle w:val="1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</w:t>
      </w:r>
      <w:r w:rsidRPr="00FE370E">
        <w:rPr>
          <w:b/>
          <w:i/>
          <w:sz w:val="24"/>
          <w:szCs w:val="24"/>
        </w:rPr>
        <w:t>кологическая тропа</w:t>
      </w:r>
      <w:r>
        <w:rPr>
          <w:b/>
          <w:i/>
          <w:sz w:val="24"/>
          <w:szCs w:val="24"/>
        </w:rPr>
        <w:t>;</w:t>
      </w:r>
    </w:p>
    <w:p w:rsidR="00356426" w:rsidRPr="00FE370E" w:rsidRDefault="00356426" w:rsidP="00356426">
      <w:pPr>
        <w:pStyle w:val="1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мини – музей «Беларуская хатка»;</w:t>
      </w:r>
    </w:p>
    <w:p w:rsidR="00356426" w:rsidRDefault="00356426" w:rsidP="00356426">
      <w:pPr>
        <w:pStyle w:val="1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FE370E">
        <w:rPr>
          <w:b/>
          <w:i/>
          <w:sz w:val="24"/>
          <w:szCs w:val="24"/>
        </w:rPr>
        <w:t>портивная площадка</w:t>
      </w:r>
      <w:r>
        <w:rPr>
          <w:b/>
          <w:i/>
          <w:sz w:val="24"/>
          <w:szCs w:val="24"/>
        </w:rPr>
        <w:t>.</w:t>
      </w:r>
    </w:p>
    <w:p w:rsidR="00356426" w:rsidRPr="002B598F" w:rsidRDefault="009B3218" w:rsidP="00356426">
      <w:pPr>
        <w:pStyle w:val="1"/>
        <w:ind w:left="51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695450" cy="1276350"/>
            <wp:effectExtent l="19050" t="0" r="0" b="0"/>
            <wp:docPr id="1" name="Рисунок 1" descr="DSCN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N6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26" w:rsidRDefault="00356426" w:rsidP="00356426">
      <w:pPr>
        <w:pStyle w:val="1"/>
        <w:rPr>
          <w:i/>
        </w:rPr>
      </w:pPr>
      <w:r>
        <w:rPr>
          <w:i/>
        </w:rPr>
        <w:t xml:space="preserve">                                                          </w:t>
      </w:r>
      <w:r w:rsidR="009B3218">
        <w:rPr>
          <w:i/>
          <w:noProof/>
          <w:lang w:eastAsia="ru-RU"/>
        </w:rPr>
        <w:drawing>
          <wp:inline distT="0" distB="0" distL="0" distR="0">
            <wp:extent cx="1628775" cy="1247775"/>
            <wp:effectExtent l="19050" t="0" r="9525" b="0"/>
            <wp:docPr id="2" name="Рисунок 2" descr="DSCN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60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26" w:rsidRPr="002B598F" w:rsidRDefault="00356426" w:rsidP="00356426">
      <w:pPr>
        <w:pStyle w:val="1"/>
        <w:rPr>
          <w:i/>
        </w:rPr>
      </w:pPr>
    </w:p>
    <w:p w:rsidR="00356426" w:rsidRPr="00996D83" w:rsidRDefault="00356426" w:rsidP="00356426">
      <w:pPr>
        <w:pStyle w:val="1"/>
        <w:rPr>
          <w:i/>
        </w:rPr>
      </w:pPr>
      <w:r>
        <w:rPr>
          <w:i/>
        </w:rPr>
        <w:t xml:space="preserve">                         </w:t>
      </w:r>
      <w:r>
        <w:t xml:space="preserve">   </w:t>
      </w:r>
      <w:r w:rsidR="009B3218">
        <w:rPr>
          <w:noProof/>
          <w:lang w:eastAsia="ru-RU"/>
        </w:rPr>
        <w:drawing>
          <wp:inline distT="0" distB="0" distL="0" distR="0">
            <wp:extent cx="1724025" cy="1285875"/>
            <wp:effectExtent l="19050" t="0" r="9525" b="0"/>
            <wp:docPr id="3" name="Рисунок 3" descr="DSCN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57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26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</w:p>
    <w:p w:rsidR="00356426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</w:p>
    <w:p w:rsidR="00356426" w:rsidRPr="00540957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 w:rsidRPr="00540957">
        <w:rPr>
          <w:rFonts w:ascii="Georgia" w:hAnsi="Georgia"/>
          <w:b/>
          <w:color w:val="008000"/>
          <w:sz w:val="28"/>
          <w:szCs w:val="28"/>
        </w:rPr>
        <w:lastRenderedPageBreak/>
        <w:t>Наши ценности</w:t>
      </w:r>
      <w:r>
        <w:rPr>
          <w:rFonts w:ascii="Georgia" w:hAnsi="Georgia"/>
          <w:b/>
          <w:color w:val="008000"/>
          <w:sz w:val="28"/>
          <w:szCs w:val="28"/>
        </w:rPr>
        <w:t>:</w:t>
      </w:r>
    </w:p>
    <w:p w:rsidR="00356426" w:rsidRPr="00996D83" w:rsidRDefault="006F3212" w:rsidP="00356426">
      <w:pPr>
        <w:pStyle w:val="1"/>
        <w:rPr>
          <w:rFonts w:ascii="Georgia" w:hAnsi="Georgia"/>
          <w:sz w:val="28"/>
          <w:szCs w:val="28"/>
        </w:rPr>
      </w:pPr>
      <w:r w:rsidRPr="006F3212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-19.2pt;margin-top:2.5pt;width:30pt;height:12pt;z-index:251659776" fillcolor="#c0504d" strokecolor="#f2f2f2" strokeweight="3pt">
            <v:shadow on="t" type="perspective" color="#622423" opacity=".5" offset="1pt" offset2="-1pt"/>
          </v:shape>
        </w:pict>
      </w:r>
      <w:r w:rsidR="00356426" w:rsidRPr="00996D83">
        <w:rPr>
          <w:rFonts w:ascii="Georgia" w:hAnsi="Georgia"/>
          <w:color w:val="FF0000"/>
          <w:sz w:val="28"/>
          <w:szCs w:val="28"/>
        </w:rPr>
        <w:t xml:space="preserve">         </w:t>
      </w:r>
      <w:r w:rsidR="00356426" w:rsidRPr="00996D83">
        <w:rPr>
          <w:rFonts w:ascii="Georgia" w:hAnsi="Georgia"/>
          <w:sz w:val="28"/>
          <w:szCs w:val="28"/>
        </w:rPr>
        <w:t>Жизнь, здоровье, бережное отношение к личности каждого ребенка.</w:t>
      </w:r>
    </w:p>
    <w:p w:rsidR="00356426" w:rsidRPr="00996D83" w:rsidRDefault="006F3212" w:rsidP="00356426">
      <w:pPr>
        <w:pStyle w:val="1"/>
        <w:rPr>
          <w:rFonts w:ascii="Georgia" w:hAnsi="Georgia"/>
          <w:sz w:val="28"/>
          <w:szCs w:val="28"/>
        </w:rPr>
      </w:pPr>
      <w:r w:rsidRPr="006F3212">
        <w:rPr>
          <w:noProof/>
          <w:lang w:eastAsia="ru-RU"/>
        </w:rPr>
        <w:pict>
          <v:shape id="_x0000_s1032" type="#_x0000_t13" style="position:absolute;margin-left:-19.2pt;margin-top:4.25pt;width:30pt;height:12pt;z-index:251660800" fillcolor="#c0504d" strokecolor="#f2f2f2" strokeweight="3pt">
            <v:shadow on="t" type="perspective" color="#622423" opacity=".5" offset="1pt" offset2="-1pt"/>
          </v:shape>
        </w:pict>
      </w:r>
      <w:r w:rsidR="00356426" w:rsidRPr="00996D83">
        <w:rPr>
          <w:rFonts w:ascii="Georgia" w:hAnsi="Georgia"/>
          <w:sz w:val="28"/>
          <w:szCs w:val="28"/>
        </w:rPr>
        <w:t xml:space="preserve">          Сопровождение и поддержка семьи на пути развития здорового, счастливого и успешного ребенка.</w:t>
      </w:r>
    </w:p>
    <w:p w:rsidR="00356426" w:rsidRDefault="00356426" w:rsidP="00356426">
      <w:pPr>
        <w:rPr>
          <w:rFonts w:ascii="Georgia" w:hAnsi="Georgia"/>
          <w:b/>
          <w:i/>
          <w:color w:val="FF0000"/>
          <w:sz w:val="24"/>
          <w:szCs w:val="24"/>
        </w:rPr>
      </w:pPr>
      <w:r w:rsidRPr="00716AAB">
        <w:rPr>
          <w:rFonts w:ascii="Georgia" w:hAnsi="Georgia"/>
          <w:b/>
          <w:i/>
          <w:color w:val="FF0000"/>
          <w:sz w:val="24"/>
          <w:szCs w:val="24"/>
        </w:rPr>
        <w:t xml:space="preserve">  </w:t>
      </w:r>
    </w:p>
    <w:p w:rsidR="00FC0712" w:rsidRDefault="00FC0712" w:rsidP="00356426">
      <w:pPr>
        <w:rPr>
          <w:rFonts w:ascii="Georgia" w:hAnsi="Georgia"/>
          <w:b/>
          <w:i/>
          <w:color w:val="FF0000"/>
          <w:sz w:val="24"/>
          <w:szCs w:val="24"/>
        </w:rPr>
      </w:pPr>
    </w:p>
    <w:p w:rsidR="00356426" w:rsidRPr="00716AAB" w:rsidRDefault="00FC0712" w:rsidP="00356426">
      <w:pPr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>НАША ГЛАВНАЯ ЗАДАЧА:</w:t>
      </w:r>
    </w:p>
    <w:p w:rsidR="00356426" w:rsidRPr="00716AAB" w:rsidRDefault="00356426" w:rsidP="00356426">
      <w:pPr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="00FC0712">
        <w:rPr>
          <w:rFonts w:ascii="Georgia" w:hAnsi="Georgia"/>
          <w:b/>
          <w:i/>
          <w:color w:val="FF0000"/>
          <w:sz w:val="24"/>
          <w:szCs w:val="24"/>
        </w:rPr>
        <w:t>ПАТРИОТАМИ РАСТИ!</w:t>
      </w:r>
    </w:p>
    <w:p w:rsidR="00356426" w:rsidRPr="00716AAB" w:rsidRDefault="00FC0712" w:rsidP="00356426">
      <w:pPr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 xml:space="preserve"> ТОЛЬКО ТАК И НЕ ИНАЧЕ,</w:t>
      </w:r>
    </w:p>
    <w:p w:rsidR="00356426" w:rsidRPr="00716AAB" w:rsidRDefault="00356426" w:rsidP="00356426">
      <w:pPr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="00FC0712">
        <w:rPr>
          <w:rFonts w:ascii="Georgia" w:hAnsi="Georgia"/>
          <w:b/>
          <w:i/>
          <w:color w:val="FF0000"/>
          <w:sz w:val="24"/>
          <w:szCs w:val="24"/>
        </w:rPr>
        <w:t>ЧТОБЫ СТРАНУ НЕ ПОДВЕСТИ!</w:t>
      </w:r>
    </w:p>
    <w:p w:rsidR="00356426" w:rsidRPr="00716AAB" w:rsidRDefault="00356426" w:rsidP="00FC0712">
      <w:pPr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</w:p>
    <w:p w:rsidR="00356426" w:rsidRDefault="00356426" w:rsidP="00356426">
      <w:pPr>
        <w:spacing w:after="0" w:line="240" w:lineRule="auto"/>
        <w:rPr>
          <w:rFonts w:ascii="Georgia" w:hAnsi="Georgia"/>
          <w:b/>
          <w:color w:val="FF0000"/>
          <w:sz w:val="24"/>
          <w:szCs w:val="24"/>
        </w:rPr>
      </w:pPr>
    </w:p>
    <w:p w:rsidR="00356426" w:rsidRDefault="00F92AC6" w:rsidP="00356426">
      <w:pPr>
        <w:spacing w:after="0" w:line="240" w:lineRule="auto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         </w:t>
      </w:r>
      <w:r w:rsidR="006F3212" w:rsidRPr="006F3212">
        <w:rPr>
          <w:rFonts w:ascii="Georgia" w:hAnsi="Georgia"/>
          <w:b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16.25pt">
            <v:imagedata r:id="rId9" o:title="Логотіп"/>
          </v:shape>
        </w:pict>
      </w:r>
    </w:p>
    <w:p w:rsidR="00356426" w:rsidRDefault="00356426" w:rsidP="00356426">
      <w:pPr>
        <w:spacing w:after="0" w:line="240" w:lineRule="auto"/>
        <w:rPr>
          <w:rFonts w:ascii="Georgia" w:hAnsi="Georgia"/>
          <w:b/>
          <w:color w:val="FF0000"/>
          <w:sz w:val="24"/>
          <w:szCs w:val="24"/>
        </w:rPr>
      </w:pPr>
    </w:p>
    <w:p w:rsidR="00FC0712" w:rsidRDefault="00FC0712" w:rsidP="00356426">
      <w:pPr>
        <w:spacing w:after="0" w:line="240" w:lineRule="auto"/>
        <w:rPr>
          <w:rFonts w:ascii="Georgia" w:hAnsi="Georgia"/>
          <w:b/>
          <w:color w:val="FF0000"/>
          <w:sz w:val="24"/>
          <w:szCs w:val="24"/>
        </w:rPr>
      </w:pPr>
    </w:p>
    <w:p w:rsidR="00356426" w:rsidRPr="008E5424" w:rsidRDefault="00356426" w:rsidP="00356426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E5424">
        <w:rPr>
          <w:rFonts w:ascii="Georgia" w:hAnsi="Georgia"/>
          <w:b/>
          <w:sz w:val="24"/>
          <w:szCs w:val="24"/>
        </w:rPr>
        <w:lastRenderedPageBreak/>
        <w:t xml:space="preserve">Управление по образованию, спорту и туризму Стародорожского </w:t>
      </w:r>
    </w:p>
    <w:p w:rsidR="00356426" w:rsidRPr="008E5424" w:rsidRDefault="00356426" w:rsidP="00356426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E5424">
        <w:rPr>
          <w:rFonts w:ascii="Georgia" w:hAnsi="Georgia"/>
          <w:b/>
          <w:sz w:val="24"/>
          <w:szCs w:val="24"/>
        </w:rPr>
        <w:t>районного исполнительного комитета</w:t>
      </w:r>
    </w:p>
    <w:p w:rsidR="00356426" w:rsidRPr="008E5424" w:rsidRDefault="00356426" w:rsidP="00356426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</w:rPr>
      </w:pPr>
      <w:r w:rsidRPr="008E5424">
        <w:rPr>
          <w:rFonts w:ascii="Georgia" w:hAnsi="Georgia"/>
          <w:b/>
          <w:sz w:val="24"/>
          <w:szCs w:val="24"/>
        </w:rPr>
        <w:t>Государственное учреждение образования</w:t>
      </w:r>
    </w:p>
    <w:p w:rsidR="00356426" w:rsidRPr="008E5424" w:rsidRDefault="00651D53" w:rsidP="00356426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«Языльский детский </w:t>
      </w:r>
      <w:r w:rsidR="00356426" w:rsidRPr="008E5424">
        <w:rPr>
          <w:rFonts w:ascii="Georgia" w:hAnsi="Georgia"/>
          <w:b/>
          <w:sz w:val="24"/>
          <w:szCs w:val="24"/>
        </w:rPr>
        <w:t>сад Стародорожского района»</w:t>
      </w:r>
    </w:p>
    <w:p w:rsidR="00356426" w:rsidRPr="008E5424" w:rsidRDefault="00356426" w:rsidP="00356426">
      <w:pPr>
        <w:pStyle w:val="1"/>
        <w:jc w:val="center"/>
        <w:rPr>
          <w:b/>
          <w:sz w:val="28"/>
          <w:szCs w:val="28"/>
        </w:rPr>
      </w:pPr>
    </w:p>
    <w:p w:rsidR="00356426" w:rsidRDefault="00356426" w:rsidP="00356426">
      <w:pPr>
        <w:pStyle w:val="1"/>
        <w:jc w:val="center"/>
        <w:rPr>
          <w:b/>
        </w:rPr>
      </w:pPr>
    </w:p>
    <w:p w:rsidR="00356426" w:rsidRDefault="00356426" w:rsidP="00356426">
      <w:pPr>
        <w:pStyle w:val="1"/>
        <w:jc w:val="center"/>
        <w:rPr>
          <w:b/>
        </w:rPr>
      </w:pPr>
    </w:p>
    <w:p w:rsidR="00356426" w:rsidRPr="00DF0DA3" w:rsidRDefault="009B3218" w:rsidP="00356426">
      <w:pPr>
        <w:pStyle w:val="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19350" cy="1828800"/>
            <wp:effectExtent l="19050" t="0" r="0" b="0"/>
            <wp:docPr id="4" name="Рисунок 4" descr="DSCN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N6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26" w:rsidRDefault="00356426" w:rsidP="00356426">
      <w:pPr>
        <w:pStyle w:val="1"/>
        <w:jc w:val="center"/>
        <w:rPr>
          <w:b/>
        </w:rPr>
      </w:pPr>
    </w:p>
    <w:p w:rsidR="00356426" w:rsidRDefault="00356426" w:rsidP="00356426">
      <w:pPr>
        <w:pStyle w:val="1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356426" w:rsidRDefault="00356426" w:rsidP="00356426">
      <w:pPr>
        <w:pStyle w:val="1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356426" w:rsidRPr="008E5424" w:rsidRDefault="00356426" w:rsidP="00356426">
      <w:pPr>
        <w:spacing w:after="0" w:line="240" w:lineRule="auto"/>
        <w:rPr>
          <w:rFonts w:ascii="Georgia" w:hAnsi="Georgia"/>
          <w:sz w:val="24"/>
          <w:szCs w:val="24"/>
        </w:rPr>
      </w:pPr>
      <w:r w:rsidRPr="008E5424">
        <w:rPr>
          <w:rFonts w:ascii="Georgia" w:hAnsi="Georgia"/>
          <w:sz w:val="24"/>
          <w:szCs w:val="24"/>
        </w:rPr>
        <w:t xml:space="preserve">Наш адрес: 222924, Минская область </w:t>
      </w:r>
      <w:proofErr w:type="spellStart"/>
      <w:r w:rsidRPr="008E5424">
        <w:rPr>
          <w:rFonts w:ascii="Georgia" w:hAnsi="Georgia"/>
          <w:sz w:val="24"/>
          <w:szCs w:val="24"/>
        </w:rPr>
        <w:t>Стародорожский</w:t>
      </w:r>
      <w:proofErr w:type="spellEnd"/>
      <w:r w:rsidRPr="008E5424">
        <w:rPr>
          <w:rFonts w:ascii="Georgia" w:hAnsi="Georgia"/>
          <w:sz w:val="24"/>
          <w:szCs w:val="24"/>
        </w:rPr>
        <w:t xml:space="preserve"> район</w:t>
      </w:r>
    </w:p>
    <w:p w:rsidR="00356426" w:rsidRPr="008E5424" w:rsidRDefault="00356426" w:rsidP="0035642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spellStart"/>
      <w:r w:rsidRPr="008E5424">
        <w:rPr>
          <w:rFonts w:ascii="Georgia" w:hAnsi="Georgia"/>
          <w:sz w:val="24"/>
          <w:szCs w:val="24"/>
        </w:rPr>
        <w:t>аг</w:t>
      </w:r>
      <w:proofErr w:type="gramStart"/>
      <w:r w:rsidRPr="008E5424">
        <w:rPr>
          <w:rFonts w:ascii="Georgia" w:hAnsi="Georgia"/>
          <w:sz w:val="24"/>
          <w:szCs w:val="24"/>
        </w:rPr>
        <w:t>.Я</w:t>
      </w:r>
      <w:proofErr w:type="gramEnd"/>
      <w:r w:rsidRPr="008E5424">
        <w:rPr>
          <w:rFonts w:ascii="Georgia" w:hAnsi="Georgia"/>
          <w:sz w:val="24"/>
          <w:szCs w:val="24"/>
        </w:rPr>
        <w:t>зыль</w:t>
      </w:r>
      <w:proofErr w:type="spellEnd"/>
      <w:r w:rsidRPr="008E5424">
        <w:rPr>
          <w:rFonts w:ascii="Georgia" w:hAnsi="Georgia"/>
          <w:sz w:val="24"/>
          <w:szCs w:val="24"/>
        </w:rPr>
        <w:t xml:space="preserve">, </w:t>
      </w:r>
      <w:proofErr w:type="spellStart"/>
      <w:r w:rsidRPr="008E5424">
        <w:rPr>
          <w:rFonts w:ascii="Georgia" w:hAnsi="Georgia"/>
          <w:sz w:val="24"/>
          <w:szCs w:val="24"/>
        </w:rPr>
        <w:t>ул.Половчени</w:t>
      </w:r>
      <w:proofErr w:type="spellEnd"/>
      <w:r w:rsidRPr="008E5424">
        <w:rPr>
          <w:rFonts w:ascii="Georgia" w:hAnsi="Georgia"/>
          <w:sz w:val="24"/>
          <w:szCs w:val="24"/>
        </w:rPr>
        <w:t>, 1</w:t>
      </w:r>
    </w:p>
    <w:p w:rsidR="00356426" w:rsidRPr="008E5424" w:rsidRDefault="00356426" w:rsidP="0035642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E5424">
        <w:rPr>
          <w:rFonts w:ascii="Georgia" w:hAnsi="Georgia"/>
          <w:sz w:val="24"/>
          <w:szCs w:val="24"/>
        </w:rPr>
        <w:t xml:space="preserve">тел. (801792)44391,  </w:t>
      </w:r>
    </w:p>
    <w:p w:rsidR="00356426" w:rsidRPr="008E5424" w:rsidRDefault="00356426" w:rsidP="0035642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>yazilsad@starye-dorogi.by</w:t>
      </w:r>
      <w:r w:rsidRPr="008E5424">
        <w:rPr>
          <w:rFonts w:ascii="Georgia" w:hAnsi="Georgia"/>
          <w:sz w:val="24"/>
          <w:szCs w:val="24"/>
        </w:rPr>
        <w:t xml:space="preserve">  </w:t>
      </w:r>
    </w:p>
    <w:p w:rsidR="00356426" w:rsidRDefault="00356426" w:rsidP="00356426">
      <w:pPr>
        <w:pStyle w:val="1"/>
        <w:jc w:val="center"/>
        <w:rPr>
          <w:rFonts w:ascii="Georgia" w:hAnsi="Georgia"/>
          <w:sz w:val="24"/>
          <w:szCs w:val="24"/>
        </w:rPr>
      </w:pPr>
    </w:p>
    <w:p w:rsidR="00356426" w:rsidRDefault="00356426" w:rsidP="00356426">
      <w:pPr>
        <w:pStyle w:val="1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356426" w:rsidRDefault="00356426" w:rsidP="00356426">
      <w:pPr>
        <w:pStyle w:val="1"/>
        <w:jc w:val="center"/>
        <w:rPr>
          <w:rFonts w:ascii="Arial Black" w:hAnsi="Arial Black" w:cs="Arial"/>
          <w:color w:val="00B050"/>
        </w:rPr>
      </w:pPr>
    </w:p>
    <w:p w:rsidR="00356426" w:rsidRPr="00FE28BF" w:rsidRDefault="00356426" w:rsidP="00356426">
      <w:pPr>
        <w:outlineLvl w:val="0"/>
        <w:rPr>
          <w:rFonts w:ascii="Georgia" w:hAnsi="Georgia"/>
          <w:b/>
          <w:bCs/>
          <w:color w:val="339966"/>
          <w:sz w:val="28"/>
          <w:szCs w:val="28"/>
          <w:u w:val="single"/>
        </w:rPr>
      </w:pPr>
    </w:p>
    <w:p w:rsidR="00356426" w:rsidRPr="00FE28BF" w:rsidRDefault="00356426" w:rsidP="00356426">
      <w:pPr>
        <w:pStyle w:val="1"/>
        <w:rPr>
          <w:rFonts w:ascii="Georgia" w:hAnsi="Georgia" w:cs="Arial"/>
          <w:b/>
          <w:color w:val="008000"/>
          <w:sz w:val="28"/>
          <w:szCs w:val="28"/>
        </w:rPr>
      </w:pPr>
      <w:proofErr w:type="gramStart"/>
      <w:r w:rsidRPr="00FE28BF">
        <w:rPr>
          <w:rFonts w:ascii="Georgia" w:hAnsi="Georgia" w:cs="Arial"/>
          <w:b/>
          <w:color w:val="008000"/>
          <w:sz w:val="28"/>
          <w:szCs w:val="28"/>
        </w:rPr>
        <w:lastRenderedPageBreak/>
        <w:t>Заведующий</w:t>
      </w:r>
      <w:proofErr w:type="gramEnd"/>
      <w:r w:rsidRPr="00FE28BF">
        <w:rPr>
          <w:rFonts w:ascii="Georgia" w:hAnsi="Georgia" w:cs="Arial"/>
          <w:b/>
          <w:color w:val="008000"/>
          <w:sz w:val="28"/>
          <w:szCs w:val="28"/>
        </w:rPr>
        <w:t xml:space="preserve"> дошкольного учреждения:   </w:t>
      </w:r>
    </w:p>
    <w:p w:rsidR="00356426" w:rsidRPr="00FE28BF" w:rsidRDefault="00356426" w:rsidP="00356426">
      <w:pPr>
        <w:pStyle w:val="1"/>
        <w:rPr>
          <w:rFonts w:ascii="Georgia" w:hAnsi="Georgia" w:cs="Arial"/>
          <w:color w:val="008000"/>
          <w:sz w:val="28"/>
          <w:szCs w:val="28"/>
        </w:rPr>
      </w:pPr>
      <w:proofErr w:type="spellStart"/>
      <w:r w:rsidRPr="00FE28BF">
        <w:rPr>
          <w:rFonts w:ascii="Georgia" w:hAnsi="Georgia" w:cs="Arial"/>
          <w:color w:val="008000"/>
          <w:sz w:val="28"/>
          <w:szCs w:val="28"/>
        </w:rPr>
        <w:t>Гур</w:t>
      </w:r>
      <w:proofErr w:type="spellEnd"/>
      <w:r w:rsidRPr="00FE28BF">
        <w:rPr>
          <w:rFonts w:ascii="Georgia" w:hAnsi="Georgia" w:cs="Arial"/>
          <w:color w:val="008000"/>
          <w:sz w:val="28"/>
          <w:szCs w:val="28"/>
        </w:rPr>
        <w:t xml:space="preserve"> Вера Владимировна                     </w:t>
      </w:r>
    </w:p>
    <w:p w:rsidR="00356426" w:rsidRDefault="00356426" w:rsidP="00356426">
      <w:pPr>
        <w:outlineLvl w:val="0"/>
        <w:rPr>
          <w:rFonts w:ascii="Georgia" w:hAnsi="Georgia"/>
          <w:b/>
          <w:bCs/>
          <w:color w:val="008000"/>
          <w:sz w:val="28"/>
          <w:szCs w:val="28"/>
          <w:u w:val="single"/>
        </w:rPr>
      </w:pPr>
    </w:p>
    <w:p w:rsidR="00356426" w:rsidRDefault="00356426" w:rsidP="00356426">
      <w:pPr>
        <w:spacing w:after="0" w:line="240" w:lineRule="auto"/>
        <w:outlineLvl w:val="0"/>
        <w:rPr>
          <w:rFonts w:ascii="Georgia" w:hAnsi="Georgia"/>
          <w:b/>
          <w:bCs/>
          <w:color w:val="008000"/>
          <w:sz w:val="28"/>
          <w:szCs w:val="28"/>
        </w:rPr>
      </w:pPr>
      <w:r w:rsidRPr="00FE28BF">
        <w:rPr>
          <w:rFonts w:ascii="Georgia" w:hAnsi="Georgia"/>
          <w:b/>
          <w:bCs/>
          <w:color w:val="008000"/>
          <w:sz w:val="28"/>
          <w:szCs w:val="28"/>
        </w:rPr>
        <w:t>Проектная и расчетная мощность</w:t>
      </w:r>
    </w:p>
    <w:p w:rsidR="00356426" w:rsidRPr="003A4FE5" w:rsidRDefault="00356426" w:rsidP="00356426">
      <w:pPr>
        <w:spacing w:after="0" w:line="240" w:lineRule="auto"/>
        <w:outlineLvl w:val="0"/>
        <w:rPr>
          <w:rFonts w:ascii="Georgia" w:hAnsi="Georgia"/>
          <w:b/>
          <w:sz w:val="24"/>
          <w:szCs w:val="24"/>
        </w:rPr>
      </w:pPr>
      <w:r w:rsidRPr="003A4FE5">
        <w:rPr>
          <w:rFonts w:ascii="Georgia" w:hAnsi="Georgia"/>
          <w:b/>
          <w:sz w:val="24"/>
          <w:szCs w:val="24"/>
        </w:rPr>
        <w:t>здание реконструировано в марте 1985 года (год постройки -1958) – 65 мест; капитальный ремонт 2007г.- 50 мест.</w:t>
      </w:r>
    </w:p>
    <w:p w:rsidR="00356426" w:rsidRPr="003A4FE5" w:rsidRDefault="00356426" w:rsidP="00356426">
      <w:pPr>
        <w:spacing w:after="0" w:line="240" w:lineRule="auto"/>
        <w:outlineLvl w:val="0"/>
        <w:rPr>
          <w:rFonts w:ascii="Georgia" w:hAnsi="Georgia"/>
          <w:b/>
          <w:sz w:val="24"/>
          <w:szCs w:val="24"/>
        </w:rPr>
      </w:pPr>
    </w:p>
    <w:p w:rsidR="00356426" w:rsidRPr="00FE28BF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>
        <w:rPr>
          <w:rFonts w:ascii="Georgia" w:hAnsi="Georgia"/>
          <w:b/>
          <w:color w:val="008000"/>
          <w:sz w:val="28"/>
          <w:szCs w:val="28"/>
        </w:rPr>
        <w:t>Режим работы</w:t>
      </w:r>
      <w:r w:rsidRPr="00FE28BF">
        <w:rPr>
          <w:rFonts w:ascii="Georgia" w:hAnsi="Georgia"/>
          <w:b/>
          <w:color w:val="008000"/>
          <w:sz w:val="28"/>
          <w:szCs w:val="28"/>
        </w:rPr>
        <w:t>:</w:t>
      </w:r>
    </w:p>
    <w:p w:rsidR="00356426" w:rsidRPr="003A4FE5" w:rsidRDefault="00356426" w:rsidP="00356426">
      <w:pPr>
        <w:outlineLvl w:val="0"/>
        <w:rPr>
          <w:rFonts w:ascii="Georgia" w:hAnsi="Georgia"/>
          <w:b/>
          <w:sz w:val="24"/>
          <w:szCs w:val="24"/>
        </w:rPr>
      </w:pPr>
      <w:r w:rsidRPr="003A4FE5">
        <w:rPr>
          <w:rFonts w:ascii="Georgia" w:hAnsi="Georgia"/>
          <w:b/>
          <w:sz w:val="24"/>
          <w:szCs w:val="24"/>
        </w:rPr>
        <w:t xml:space="preserve">понедельник - пятница с 7.30 до 18.00 </w:t>
      </w:r>
    </w:p>
    <w:p w:rsidR="00356426" w:rsidRPr="00FE28BF" w:rsidRDefault="00356426" w:rsidP="00356426">
      <w:pPr>
        <w:pStyle w:val="1"/>
        <w:rPr>
          <w:rFonts w:ascii="Georgia" w:hAnsi="Georgia" w:cs="Arial"/>
          <w:b/>
          <w:color w:val="008000"/>
          <w:sz w:val="28"/>
          <w:szCs w:val="28"/>
        </w:rPr>
      </w:pPr>
      <w:r w:rsidRPr="00FE28BF">
        <w:rPr>
          <w:rFonts w:ascii="Georgia" w:hAnsi="Georgia" w:cs="Arial"/>
          <w:b/>
          <w:color w:val="008000"/>
          <w:sz w:val="28"/>
          <w:szCs w:val="28"/>
        </w:rPr>
        <w:t xml:space="preserve">Дошкольное учреждение сегодня:                        </w:t>
      </w:r>
    </w:p>
    <w:p w:rsidR="00CF0F5E" w:rsidRPr="00965803" w:rsidRDefault="00CF0F5E" w:rsidP="00CF0F5E">
      <w:pPr>
        <w:pStyle w:val="1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 w:rsidRPr="00965803">
        <w:rPr>
          <w:rFonts w:ascii="Georgia" w:hAnsi="Georgia"/>
          <w:b/>
          <w:sz w:val="24"/>
          <w:szCs w:val="24"/>
        </w:rPr>
        <w:t xml:space="preserve">группа </w:t>
      </w:r>
      <w:proofErr w:type="gramStart"/>
      <w:r w:rsidRPr="00965803">
        <w:rPr>
          <w:rFonts w:ascii="Georgia" w:hAnsi="Georgia"/>
          <w:b/>
          <w:sz w:val="24"/>
          <w:szCs w:val="24"/>
        </w:rPr>
        <w:t>интегрированного</w:t>
      </w:r>
      <w:proofErr w:type="gramEnd"/>
    </w:p>
    <w:p w:rsidR="00CF0F5E" w:rsidRPr="00965803" w:rsidRDefault="00CF0F5E" w:rsidP="00CF0F5E">
      <w:pPr>
        <w:pStyle w:val="1"/>
        <w:ind w:left="720"/>
        <w:rPr>
          <w:rFonts w:ascii="Georgia" w:hAnsi="Georgia"/>
          <w:sz w:val="24"/>
          <w:szCs w:val="24"/>
        </w:rPr>
      </w:pPr>
      <w:r w:rsidRPr="00965803">
        <w:rPr>
          <w:rFonts w:ascii="Georgia" w:hAnsi="Georgia"/>
          <w:b/>
          <w:sz w:val="24"/>
          <w:szCs w:val="24"/>
        </w:rPr>
        <w:t>обучения и воспитания</w:t>
      </w:r>
    </w:p>
    <w:p w:rsidR="00356426" w:rsidRPr="00965803" w:rsidRDefault="00CF0F5E" w:rsidP="00CF0F5E">
      <w:pPr>
        <w:pStyle w:val="1"/>
        <w:ind w:left="720"/>
        <w:rPr>
          <w:rFonts w:ascii="Georgia" w:hAnsi="Georgia"/>
          <w:b/>
          <w:sz w:val="24"/>
          <w:szCs w:val="24"/>
        </w:rPr>
      </w:pPr>
      <w:r w:rsidRPr="00965803">
        <w:rPr>
          <w:rFonts w:ascii="Georgia" w:hAnsi="Georgia"/>
          <w:b/>
          <w:sz w:val="24"/>
          <w:szCs w:val="24"/>
        </w:rPr>
        <w:t xml:space="preserve">(7 </w:t>
      </w:r>
      <w:r w:rsidR="00965803">
        <w:rPr>
          <w:rFonts w:ascii="Georgia" w:hAnsi="Georgia"/>
          <w:b/>
          <w:sz w:val="24"/>
          <w:szCs w:val="24"/>
        </w:rPr>
        <w:t>детей  в возрасте от 2</w:t>
      </w:r>
      <w:r w:rsidR="00356426" w:rsidRPr="00965803">
        <w:rPr>
          <w:rFonts w:ascii="Georgia" w:hAnsi="Georgia"/>
          <w:b/>
          <w:sz w:val="24"/>
          <w:szCs w:val="24"/>
        </w:rPr>
        <w:t xml:space="preserve"> до 6 лет</w:t>
      </w:r>
      <w:r w:rsidRPr="00965803">
        <w:rPr>
          <w:rFonts w:ascii="Georgia" w:hAnsi="Georgia"/>
          <w:b/>
          <w:sz w:val="24"/>
          <w:szCs w:val="24"/>
        </w:rPr>
        <w:t>)</w:t>
      </w:r>
      <w:r w:rsidR="00356426" w:rsidRPr="00965803">
        <w:rPr>
          <w:rFonts w:ascii="Georgia" w:hAnsi="Georgia"/>
          <w:b/>
          <w:sz w:val="24"/>
          <w:szCs w:val="24"/>
        </w:rPr>
        <w:t>;</w:t>
      </w:r>
    </w:p>
    <w:p w:rsidR="00356426" w:rsidRPr="00FE28BF" w:rsidRDefault="00CF0F5E" w:rsidP="00356426">
      <w:pPr>
        <w:pStyle w:val="1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 класс</w:t>
      </w:r>
      <w:proofErr w:type="gramStart"/>
      <w:r w:rsidR="00965803">
        <w:rPr>
          <w:rFonts w:ascii="Georgia" w:hAnsi="Georgia"/>
          <w:b/>
          <w:sz w:val="24"/>
          <w:szCs w:val="24"/>
        </w:rPr>
        <w:t xml:space="preserve">( </w:t>
      </w:r>
      <w:proofErr w:type="gramEnd"/>
      <w:r w:rsidR="00965803">
        <w:rPr>
          <w:rFonts w:ascii="Georgia" w:hAnsi="Georgia"/>
          <w:b/>
          <w:sz w:val="24"/>
          <w:szCs w:val="24"/>
        </w:rPr>
        <w:t>5 детей)</w:t>
      </w:r>
    </w:p>
    <w:p w:rsidR="00356426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</w:p>
    <w:p w:rsidR="00356426" w:rsidRPr="00FE28BF" w:rsidRDefault="00356426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 w:rsidRPr="00FE28BF">
        <w:rPr>
          <w:rFonts w:ascii="Georgia" w:hAnsi="Georgia"/>
          <w:b/>
          <w:color w:val="008000"/>
          <w:sz w:val="28"/>
          <w:szCs w:val="28"/>
        </w:rPr>
        <w:t>Коллектив единомышленников:</w:t>
      </w:r>
    </w:p>
    <w:p w:rsidR="00356426" w:rsidRPr="00FE28BF" w:rsidRDefault="00CF0F5E" w:rsidP="00356426">
      <w:pPr>
        <w:pStyle w:val="1"/>
        <w:ind w:left="360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12 </w:t>
      </w:r>
      <w:r w:rsidR="00356426" w:rsidRPr="00FE28BF">
        <w:rPr>
          <w:rFonts w:ascii="Georgia" w:hAnsi="Georgia"/>
          <w:b/>
          <w:i/>
          <w:sz w:val="24"/>
          <w:szCs w:val="24"/>
        </w:rPr>
        <w:t xml:space="preserve"> сотрудников</w:t>
      </w:r>
    </w:p>
    <w:p w:rsidR="00356426" w:rsidRDefault="00356426" w:rsidP="00356426">
      <w:pPr>
        <w:pStyle w:val="1"/>
        <w:ind w:left="360"/>
        <w:rPr>
          <w:rFonts w:ascii="Georgia" w:hAnsi="Georgia"/>
          <w:b/>
          <w:i/>
          <w:sz w:val="24"/>
          <w:szCs w:val="24"/>
        </w:rPr>
      </w:pPr>
    </w:p>
    <w:p w:rsidR="00356426" w:rsidRPr="003A4FE5" w:rsidRDefault="00356426" w:rsidP="00356426">
      <w:pPr>
        <w:pStyle w:val="1"/>
        <w:ind w:left="360"/>
        <w:rPr>
          <w:rFonts w:ascii="Georgia" w:hAnsi="Georgia"/>
          <w:b/>
          <w:sz w:val="24"/>
          <w:szCs w:val="24"/>
        </w:rPr>
      </w:pPr>
    </w:p>
    <w:p w:rsidR="00356426" w:rsidRDefault="00356426" w:rsidP="00356426">
      <w:pPr>
        <w:pStyle w:val="1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Кадровый состав педагогов -4</w:t>
      </w:r>
    </w:p>
    <w:p w:rsidR="00356426" w:rsidRPr="003A4FE5" w:rsidRDefault="00356426" w:rsidP="00356426">
      <w:pPr>
        <w:pStyle w:val="1"/>
        <w:rPr>
          <w:rFonts w:ascii="Georgia" w:hAnsi="Georgia"/>
          <w:b/>
          <w:sz w:val="24"/>
          <w:szCs w:val="24"/>
        </w:rPr>
      </w:pPr>
      <w:r w:rsidRPr="003A4FE5">
        <w:rPr>
          <w:rFonts w:ascii="Georgia" w:hAnsi="Georgia"/>
          <w:b/>
          <w:sz w:val="24"/>
          <w:szCs w:val="24"/>
        </w:rPr>
        <w:t xml:space="preserve"> ( из них - 1 совместитель)</w:t>
      </w:r>
    </w:p>
    <w:p w:rsidR="00356426" w:rsidRDefault="00356426" w:rsidP="00356426">
      <w:pPr>
        <w:pStyle w:val="1"/>
        <w:ind w:left="360"/>
        <w:rPr>
          <w:rFonts w:ascii="Georgia" w:hAnsi="Georgia"/>
          <w:b/>
          <w:i/>
          <w:sz w:val="24"/>
          <w:szCs w:val="24"/>
        </w:rPr>
      </w:pPr>
    </w:p>
    <w:p w:rsidR="00356426" w:rsidRDefault="00356426" w:rsidP="00356426">
      <w:pPr>
        <w:pStyle w:val="1"/>
        <w:ind w:left="360"/>
        <w:rPr>
          <w:rFonts w:ascii="Georgia" w:hAnsi="Georgia"/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rFonts w:ascii="Georgia" w:hAnsi="Georgia"/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rFonts w:ascii="Georgia" w:hAnsi="Georgia"/>
          <w:bCs/>
          <w:sz w:val="28"/>
          <w:szCs w:val="28"/>
        </w:rPr>
      </w:pPr>
      <w:r w:rsidRPr="00F66809">
        <w:rPr>
          <w:rFonts w:ascii="Georgia" w:hAnsi="Georgia"/>
          <w:bCs/>
          <w:sz w:val="28"/>
          <w:szCs w:val="28"/>
        </w:rPr>
        <w:lastRenderedPageBreak/>
        <w:t xml:space="preserve"> </w:t>
      </w:r>
      <w:r>
        <w:rPr>
          <w:rFonts w:ascii="Georgia" w:hAnsi="Georgia"/>
          <w:bCs/>
          <w:sz w:val="28"/>
          <w:szCs w:val="28"/>
        </w:rPr>
        <w:t xml:space="preserve">           </w:t>
      </w:r>
      <w:r w:rsidRPr="00F66809">
        <w:rPr>
          <w:rFonts w:ascii="Georgia" w:hAnsi="Georgia"/>
          <w:bCs/>
          <w:sz w:val="28"/>
          <w:szCs w:val="28"/>
        </w:rPr>
        <w:t xml:space="preserve">по образованию   </w:t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  <w:r w:rsidRPr="00F66809">
        <w:rPr>
          <w:rFonts w:ascii="Georgia" w:hAnsi="Georgia"/>
          <w:bCs/>
          <w:sz w:val="28"/>
          <w:szCs w:val="28"/>
        </w:rPr>
        <w:t xml:space="preserve"> </w:t>
      </w:r>
      <w:r>
        <w:rPr>
          <w:rFonts w:ascii="Georgia" w:hAnsi="Georgia"/>
          <w:bCs/>
          <w:sz w:val="28"/>
          <w:szCs w:val="28"/>
        </w:rPr>
        <w:t xml:space="preserve">       </w:t>
      </w:r>
      <w:r w:rsidRPr="00F66809">
        <w:rPr>
          <w:rFonts w:ascii="Georgia" w:hAnsi="Georgia"/>
          <w:bCs/>
          <w:sz w:val="28"/>
          <w:szCs w:val="28"/>
        </w:rPr>
        <w:t xml:space="preserve"> </w:t>
      </w:r>
      <w:r w:rsidR="009B3218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847850" cy="11334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66809">
        <w:rPr>
          <w:rFonts w:ascii="Georgia" w:hAnsi="Georgia"/>
          <w:bCs/>
          <w:sz w:val="28"/>
          <w:szCs w:val="28"/>
        </w:rPr>
        <w:t xml:space="preserve">             </w:t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Pr="00996D83" w:rsidRDefault="00356426" w:rsidP="00356426">
      <w:pPr>
        <w:jc w:val="both"/>
        <w:rPr>
          <w:rFonts w:ascii="Georgia" w:hAnsi="Georgia"/>
          <w:bCs/>
          <w:sz w:val="28"/>
          <w:szCs w:val="28"/>
        </w:rPr>
      </w:pPr>
      <w:r>
        <w:t xml:space="preserve">              </w:t>
      </w:r>
      <w:r w:rsidRPr="00F66809">
        <w:rPr>
          <w:rFonts w:ascii="Georgia" w:hAnsi="Georgia"/>
          <w:bCs/>
          <w:sz w:val="28"/>
          <w:szCs w:val="28"/>
        </w:rPr>
        <w:t>по категориям</w:t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  <w:r>
        <w:rPr>
          <w:rFonts w:ascii="Georgia" w:hAnsi="Georgia"/>
          <w:sz w:val="28"/>
          <w:szCs w:val="28"/>
        </w:rPr>
        <w:t xml:space="preserve">         </w:t>
      </w:r>
      <w:r w:rsidR="009B3218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847850" cy="114300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6F3212" w:rsidP="00356426">
      <w:pPr>
        <w:pStyle w:val="1"/>
        <w:rPr>
          <w:b/>
          <w:i/>
          <w:sz w:val="24"/>
          <w:szCs w:val="24"/>
        </w:rPr>
      </w:pPr>
      <w:r w:rsidRPr="006F3212">
        <w:rPr>
          <w:noProof/>
          <w:lang w:eastAsia="ru-RU"/>
        </w:rPr>
        <w:pict>
          <v:rect id="_x0000_s1026" style="position:absolute;margin-left:54.7pt;margin-top:.7pt;width:121.5pt;height:55.5pt;z-index:251654656" strokecolor="#95b3d7" strokeweight="1pt">
            <v:fill color2="#b8cce4" focusposition="1" focussize="" focus="100%" type="gradient"/>
            <v:shadow on="t" color="#243f60" opacity=".5" offset="6pt,-6pt"/>
            <v:textbox style="mso-next-textbox:#_x0000_s1026">
              <w:txbxContent>
                <w:p w:rsidR="00356426" w:rsidRPr="00303C32" w:rsidRDefault="00303C32" w:rsidP="00303C32">
                  <w:pPr>
                    <w:pStyle w:val="1"/>
                    <w:jc w:val="center"/>
                    <w:rPr>
                      <w:rFonts w:ascii="Georgia" w:hAnsi="Georgia"/>
                      <w:b/>
                    </w:rPr>
                  </w:pPr>
                  <w:r w:rsidRPr="00303C32">
                    <w:rPr>
                      <w:rFonts w:ascii="Georgia" w:hAnsi="Georgia"/>
                      <w:b/>
                    </w:rPr>
                    <w:t>Реализуемые программы</w:t>
                  </w:r>
                </w:p>
              </w:txbxContent>
            </v:textbox>
          </v:rect>
        </w:pict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6F3212" w:rsidP="00356426">
      <w:pPr>
        <w:pStyle w:val="1"/>
        <w:rPr>
          <w:b/>
          <w:i/>
          <w:sz w:val="24"/>
          <w:szCs w:val="24"/>
        </w:rPr>
      </w:pPr>
      <w:r w:rsidRPr="006F321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4.7pt;margin-top:12.25pt;width:46.5pt;height:19.5pt;flip:x;z-index:251657728" o:connectortype="straight"/>
        </w:pict>
      </w: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6F3212" w:rsidP="00356426">
      <w:pPr>
        <w:pStyle w:val="1"/>
        <w:rPr>
          <w:b/>
          <w:i/>
          <w:sz w:val="24"/>
          <w:szCs w:val="24"/>
        </w:rPr>
      </w:pPr>
      <w:r w:rsidRPr="006F3212">
        <w:rPr>
          <w:noProof/>
          <w:lang w:eastAsia="ru-RU"/>
        </w:rPr>
        <w:pict>
          <v:rect id="_x0000_s1027" style="position:absolute;margin-left:-.05pt;margin-top:8.45pt;width:124.95pt;height:98.3pt;z-index:251655680" strokecolor="#95b3d7" strokeweight="1pt">
            <v:fill color2="#b8cce4" focusposition="1" focussize="" focus="100%" type="gradient"/>
            <v:shadow on="t" color="#243f60" opacity=".5" offset="6pt,-6pt"/>
            <v:textbox style="mso-next-textbox:#_x0000_s1027">
              <w:txbxContent>
                <w:p w:rsidR="00356426" w:rsidRPr="00DD2251" w:rsidRDefault="00356426" w:rsidP="00356426">
                  <w:pPr>
                    <w:spacing w:after="0" w:line="240" w:lineRule="exact"/>
                    <w:rPr>
                      <w:rFonts w:ascii="Georgia" w:hAnsi="Georgia"/>
                      <w:sz w:val="16"/>
                      <w:szCs w:val="16"/>
                    </w:rPr>
                  </w:pP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>- Учебная</w:t>
                  </w: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 </w:t>
                  </w: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 xml:space="preserve">программа дошкольного образования; </w:t>
                  </w:r>
                </w:p>
                <w:p w:rsidR="00356426" w:rsidRPr="009E633E" w:rsidRDefault="00356426" w:rsidP="00356426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>- Программа</w:t>
                  </w:r>
                  <w:r w:rsidRPr="00501E73">
                    <w:rPr>
                      <w:rFonts w:ascii="Georgia" w:hAnsi="Georgia"/>
                      <w:sz w:val="28"/>
                      <w:szCs w:val="28"/>
                    </w:rPr>
                    <w:t xml:space="preserve"> </w:t>
                  </w: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>для специальных</w:t>
                  </w:r>
                  <w:r w:rsidRPr="00501E73">
                    <w:rPr>
                      <w:rFonts w:ascii="Georgia" w:hAnsi="Georgia"/>
                      <w:sz w:val="28"/>
                      <w:szCs w:val="28"/>
                    </w:rPr>
                    <w:t xml:space="preserve"> </w:t>
                  </w: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 xml:space="preserve">дошкольных </w:t>
                  </w:r>
                  <w:r w:rsidRPr="00501E73">
                    <w:rPr>
                      <w:rFonts w:ascii="Georgia" w:hAnsi="Georgia"/>
                      <w:sz w:val="28"/>
                      <w:szCs w:val="28"/>
                    </w:rPr>
                    <w:t xml:space="preserve"> </w:t>
                  </w:r>
                  <w:r w:rsidRPr="00DD2251">
                    <w:rPr>
                      <w:rFonts w:ascii="Georgia" w:hAnsi="Georgia"/>
                      <w:sz w:val="16"/>
                      <w:szCs w:val="16"/>
                    </w:rPr>
                    <w:t>учреждений</w:t>
                  </w:r>
                  <w:r w:rsidRPr="00501E73">
                    <w:rPr>
                      <w:rFonts w:ascii="Georgia" w:hAnsi="Georgia"/>
                      <w:sz w:val="28"/>
                      <w:szCs w:val="28"/>
                    </w:rPr>
                    <w:t xml:space="preserve"> </w:t>
                  </w:r>
                  <w:r w:rsidRPr="009E633E">
                    <w:rPr>
                      <w:rFonts w:ascii="Georgia" w:hAnsi="Georgia"/>
                      <w:sz w:val="16"/>
                      <w:szCs w:val="16"/>
                    </w:rPr>
                    <w:t xml:space="preserve">«Воспитание и обучение детей с тяжелыми нарушениями речи» </w:t>
                  </w:r>
                </w:p>
                <w:p w:rsidR="00356426" w:rsidRPr="00501E73" w:rsidRDefault="00303C32" w:rsidP="00356426">
                  <w:pPr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="00356426" w:rsidRPr="00501E73">
                    <w:rPr>
                      <w:rFonts w:ascii="Georgia" w:hAnsi="Georgia"/>
                      <w:sz w:val="28"/>
                      <w:szCs w:val="28"/>
                    </w:rPr>
                    <w:t>оспитание</w:t>
                  </w:r>
                  <w:proofErr w:type="spellEnd"/>
                  <w:r w:rsidR="00356426" w:rsidRPr="00501E73">
                    <w:rPr>
                      <w:rFonts w:ascii="Georgia" w:hAnsi="Georgia"/>
                      <w:sz w:val="28"/>
                      <w:szCs w:val="28"/>
                    </w:rPr>
                    <w:t xml:space="preserve"> и обучение детей с тяжелыми нарушениями речи» </w:t>
                  </w:r>
                </w:p>
                <w:p w:rsidR="00356426" w:rsidRDefault="00356426" w:rsidP="00356426">
                  <w:pPr>
                    <w:pStyle w:val="1"/>
                  </w:pPr>
                </w:p>
              </w:txbxContent>
            </v:textbox>
          </v:rect>
        </w:pict>
      </w:r>
    </w:p>
    <w:p w:rsidR="00356426" w:rsidRPr="00EC40A8" w:rsidRDefault="00356426" w:rsidP="00356426">
      <w:pPr>
        <w:pStyle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356426" w:rsidRPr="00CA19D3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Pr="00CA19D3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b/>
          <w:i/>
          <w:sz w:val="24"/>
          <w:szCs w:val="24"/>
        </w:rPr>
      </w:pPr>
    </w:p>
    <w:p w:rsidR="00356426" w:rsidRDefault="00356426" w:rsidP="00356426">
      <w:pPr>
        <w:pStyle w:val="1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</w:t>
      </w:r>
    </w:p>
    <w:p w:rsidR="00356426" w:rsidRDefault="00356426" w:rsidP="00356426">
      <w:pPr>
        <w:pStyle w:val="1"/>
        <w:rPr>
          <w:b/>
          <w:i/>
          <w:noProof/>
          <w:sz w:val="24"/>
          <w:szCs w:val="24"/>
          <w:lang w:eastAsia="ru-RU"/>
        </w:rPr>
      </w:pPr>
    </w:p>
    <w:p w:rsidR="00356426" w:rsidRDefault="00356426" w:rsidP="00356426">
      <w:pPr>
        <w:pStyle w:val="1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  </w:t>
      </w:r>
    </w:p>
    <w:p w:rsidR="00356426" w:rsidRPr="00996D83" w:rsidRDefault="00356426" w:rsidP="00356426">
      <w:pPr>
        <w:pStyle w:val="1"/>
        <w:rPr>
          <w:b/>
          <w:i/>
          <w:noProof/>
          <w:sz w:val="24"/>
          <w:szCs w:val="24"/>
          <w:lang w:eastAsia="ru-RU"/>
        </w:rPr>
      </w:pPr>
    </w:p>
    <w:p w:rsidR="00CD3688" w:rsidRDefault="00CF0F5E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>
        <w:rPr>
          <w:rFonts w:ascii="Georgia" w:hAnsi="Georgia"/>
          <w:b/>
          <w:color w:val="008000"/>
          <w:sz w:val="28"/>
          <w:szCs w:val="28"/>
        </w:rPr>
        <w:lastRenderedPageBreak/>
        <w:t xml:space="preserve">    Направление в работе на 2024/2025</w:t>
      </w:r>
      <w:r w:rsidR="00CD3688">
        <w:rPr>
          <w:rFonts w:ascii="Georgia" w:hAnsi="Georgia"/>
          <w:b/>
          <w:color w:val="008000"/>
          <w:sz w:val="28"/>
          <w:szCs w:val="28"/>
        </w:rPr>
        <w:t xml:space="preserve"> учебный год:</w:t>
      </w:r>
      <w:r w:rsidR="00356426" w:rsidRPr="002131DD">
        <w:rPr>
          <w:rFonts w:ascii="Georgia" w:hAnsi="Georgia"/>
          <w:b/>
          <w:color w:val="008000"/>
          <w:sz w:val="28"/>
          <w:szCs w:val="28"/>
        </w:rPr>
        <w:t xml:space="preserve"> </w:t>
      </w:r>
      <w:r w:rsidR="00303C32">
        <w:rPr>
          <w:rFonts w:ascii="Georgia" w:hAnsi="Georgia"/>
          <w:b/>
          <w:color w:val="008000"/>
          <w:sz w:val="28"/>
          <w:szCs w:val="28"/>
        </w:rPr>
        <w:t xml:space="preserve">гражданско  </w:t>
      </w:r>
      <w:r w:rsidR="00CD3688">
        <w:rPr>
          <w:rFonts w:ascii="Georgia" w:hAnsi="Georgia"/>
          <w:b/>
          <w:color w:val="008000"/>
          <w:sz w:val="28"/>
          <w:szCs w:val="28"/>
        </w:rPr>
        <w:t xml:space="preserve">-    </w:t>
      </w:r>
    </w:p>
    <w:p w:rsidR="00356426" w:rsidRPr="002131DD" w:rsidRDefault="00CD3688" w:rsidP="00356426">
      <w:pPr>
        <w:pStyle w:val="1"/>
        <w:rPr>
          <w:rFonts w:ascii="Georgia" w:hAnsi="Georgia"/>
          <w:b/>
          <w:color w:val="008000"/>
          <w:sz w:val="28"/>
          <w:szCs w:val="28"/>
        </w:rPr>
      </w:pPr>
      <w:r>
        <w:rPr>
          <w:rFonts w:ascii="Georgia" w:hAnsi="Georgia"/>
          <w:b/>
          <w:color w:val="008000"/>
          <w:sz w:val="28"/>
          <w:szCs w:val="28"/>
        </w:rPr>
        <w:t xml:space="preserve">                     патриотическое</w:t>
      </w:r>
    </w:p>
    <w:p w:rsidR="00356426" w:rsidRDefault="00356426" w:rsidP="00356426">
      <w:pPr>
        <w:jc w:val="both"/>
        <w:rPr>
          <w:rFonts w:ascii="Georgia" w:hAnsi="Georgia"/>
          <w:b/>
          <w:bCs/>
          <w:sz w:val="28"/>
          <w:szCs w:val="28"/>
          <w:u w:val="single"/>
        </w:rPr>
      </w:pPr>
    </w:p>
    <w:p w:rsidR="00356426" w:rsidRDefault="00356426" w:rsidP="00356426">
      <w:pPr>
        <w:jc w:val="both"/>
        <w:rPr>
          <w:rFonts w:ascii="Georgia" w:hAnsi="Georgia"/>
          <w:b/>
          <w:bCs/>
          <w:color w:val="008000"/>
          <w:sz w:val="28"/>
          <w:szCs w:val="28"/>
        </w:rPr>
      </w:pPr>
    </w:p>
    <w:p w:rsidR="00356426" w:rsidRPr="001322A2" w:rsidRDefault="00CD3688" w:rsidP="00303C32">
      <w:pPr>
        <w:jc w:val="center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/>
          <w:bCs/>
          <w:color w:val="008000"/>
          <w:sz w:val="28"/>
          <w:szCs w:val="28"/>
        </w:rPr>
        <w:t>Годовая задача</w:t>
      </w:r>
      <w:r w:rsidR="00356426">
        <w:rPr>
          <w:rFonts w:ascii="Georgia" w:hAnsi="Georgia"/>
          <w:b/>
          <w:bCs/>
          <w:color w:val="008000"/>
          <w:sz w:val="28"/>
          <w:szCs w:val="28"/>
        </w:rPr>
        <w:t>:</w:t>
      </w:r>
      <w:r w:rsidR="00356426" w:rsidRPr="002131DD">
        <w:rPr>
          <w:rFonts w:ascii="Georgia" w:hAnsi="Georgia"/>
          <w:bCs/>
          <w:color w:val="008000"/>
          <w:sz w:val="28"/>
          <w:szCs w:val="28"/>
        </w:rPr>
        <w:br/>
      </w:r>
      <w:r w:rsidR="00651D53">
        <w:rPr>
          <w:rFonts w:ascii="Georgia" w:hAnsi="Georgia"/>
          <w:bCs/>
          <w:sz w:val="28"/>
          <w:szCs w:val="28"/>
        </w:rPr>
        <w:t>Развитие</w:t>
      </w:r>
      <w:r w:rsidR="00417905">
        <w:rPr>
          <w:rFonts w:ascii="Georgia" w:hAnsi="Georgia"/>
          <w:bCs/>
          <w:sz w:val="28"/>
          <w:szCs w:val="28"/>
        </w:rPr>
        <w:t xml:space="preserve"> </w:t>
      </w:r>
      <w:r w:rsidR="00CF0F5E">
        <w:rPr>
          <w:rFonts w:ascii="Georgia" w:hAnsi="Georgia"/>
          <w:bCs/>
          <w:sz w:val="28"/>
          <w:szCs w:val="28"/>
        </w:rPr>
        <w:t>связной речи воспитанников средствами</w:t>
      </w:r>
      <w:r w:rsidR="00417905">
        <w:rPr>
          <w:rFonts w:ascii="Georgia" w:hAnsi="Georgia"/>
          <w:bCs/>
          <w:sz w:val="28"/>
          <w:szCs w:val="28"/>
        </w:rPr>
        <w:t xml:space="preserve"> </w:t>
      </w:r>
      <w:r w:rsidR="00CF0F5E">
        <w:rPr>
          <w:rFonts w:ascii="Georgia" w:hAnsi="Georgia"/>
          <w:bCs/>
          <w:sz w:val="28"/>
          <w:szCs w:val="28"/>
        </w:rPr>
        <w:t>художественной литературы</w:t>
      </w:r>
    </w:p>
    <w:p w:rsidR="00356426" w:rsidRDefault="00356426"/>
    <w:sectPr w:rsidR="00356426" w:rsidSect="00445AD4">
      <w:pgSz w:w="16838" w:h="11906" w:orient="landscape"/>
      <w:pgMar w:top="1079" w:right="558" w:bottom="850" w:left="1134" w:header="708" w:footer="708" w:gutter="0"/>
      <w:cols w:num="3" w:space="11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6090"/>
    <w:multiLevelType w:val="multilevel"/>
    <w:tmpl w:val="734C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6426"/>
    <w:rsid w:val="000911C5"/>
    <w:rsid w:val="001213F8"/>
    <w:rsid w:val="00192310"/>
    <w:rsid w:val="0027718A"/>
    <w:rsid w:val="002F5D8F"/>
    <w:rsid w:val="00303C32"/>
    <w:rsid w:val="00356426"/>
    <w:rsid w:val="00417905"/>
    <w:rsid w:val="00445AD4"/>
    <w:rsid w:val="00487E82"/>
    <w:rsid w:val="0049147D"/>
    <w:rsid w:val="00651D53"/>
    <w:rsid w:val="006849A4"/>
    <w:rsid w:val="00690878"/>
    <w:rsid w:val="006F3212"/>
    <w:rsid w:val="0071533A"/>
    <w:rsid w:val="00787F0C"/>
    <w:rsid w:val="007932EF"/>
    <w:rsid w:val="007946E0"/>
    <w:rsid w:val="0080116E"/>
    <w:rsid w:val="00835282"/>
    <w:rsid w:val="00965803"/>
    <w:rsid w:val="00996B48"/>
    <w:rsid w:val="009B3218"/>
    <w:rsid w:val="009C639B"/>
    <w:rsid w:val="009F4077"/>
    <w:rsid w:val="00A601C7"/>
    <w:rsid w:val="00AD5AB8"/>
    <w:rsid w:val="00AF4B69"/>
    <w:rsid w:val="00B971C8"/>
    <w:rsid w:val="00C014E3"/>
    <w:rsid w:val="00C52500"/>
    <w:rsid w:val="00C667F1"/>
    <w:rsid w:val="00CD3688"/>
    <w:rsid w:val="00CD53E2"/>
    <w:rsid w:val="00CF0F5E"/>
    <w:rsid w:val="00DA0B32"/>
    <w:rsid w:val="00E057E6"/>
    <w:rsid w:val="00E763A8"/>
    <w:rsid w:val="00EB0462"/>
    <w:rsid w:val="00EC42C1"/>
    <w:rsid w:val="00EF3A9A"/>
    <w:rsid w:val="00F136C1"/>
    <w:rsid w:val="00F92AC6"/>
    <w:rsid w:val="00FC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4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6426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356426"/>
    <w:pPr>
      <w:ind w:left="720"/>
      <w:contextualSpacing/>
    </w:pPr>
  </w:style>
  <w:style w:type="paragraph" w:styleId="a3">
    <w:name w:val="Balloon Text"/>
    <w:basedOn w:val="a"/>
    <w:link w:val="a4"/>
    <w:rsid w:val="007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46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901098901099924E-2"/>
          <c:y val="0.12711864406779674"/>
          <c:w val="0.5"/>
          <c:h val="0.542372881355928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9999FF"/>
            </a:solidFill>
            <a:ln w="1232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0137050176420253E-2"/>
                  <c:y val="2.1880143689683213E-4"/>
                </c:manualLayout>
              </c:layout>
              <c:showVal val="1"/>
            </c:dLbl>
            <c:dLbl>
              <c:idx val="1"/>
              <c:layout>
                <c:manualLayout>
                  <c:x val="-0.32221730096237988"/>
                  <c:y val="-3.6049868766404473E-2"/>
                </c:manualLayout>
              </c:layout>
              <c:showVal val="1"/>
            </c:dLbl>
            <c:dLbl>
              <c:idx val="2"/>
              <c:layout>
                <c:manualLayout>
                  <c:x val="4.4796358373067412E-2"/>
                  <c:y val="0.22166501246167783"/>
                </c:manualLayout>
              </c:layout>
              <c:showVal val="1"/>
            </c:dLbl>
            <c:spPr>
              <a:noFill/>
              <a:ln w="24647">
                <a:noFill/>
              </a:ln>
            </c:spPr>
            <c:txPr>
              <a:bodyPr/>
              <a:lstStyle/>
              <a:p>
                <a:pPr>
                  <a:defRPr sz="50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высшее</c:v>
                </c:pt>
                <c:pt idx="2">
                  <c:v>среднее спец.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51417984"/>
        <c:axId val="135467008"/>
        <c:axId val="0"/>
      </c:bar3DChart>
      <c:catAx>
        <c:axId val="151417984"/>
        <c:scaling>
          <c:orientation val="minMax"/>
        </c:scaling>
        <c:axPos val="b"/>
        <c:numFmt formatCode="General" sourceLinked="1"/>
        <c:tickLblPos val="low"/>
        <c:spPr>
          <a:ln w="30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467008"/>
        <c:crosses val="autoZero"/>
        <c:auto val="1"/>
        <c:lblAlgn val="ctr"/>
        <c:lblOffset val="100"/>
        <c:tickLblSkip val="2"/>
        <c:tickMarkSkip val="1"/>
      </c:catAx>
      <c:valAx>
        <c:axId val="135467008"/>
        <c:scaling>
          <c:orientation val="minMax"/>
        </c:scaling>
        <c:axPos val="l"/>
        <c:majorGridlines>
          <c:spPr>
            <a:ln w="30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417984"/>
        <c:crosses val="autoZero"/>
        <c:crossBetween val="between"/>
      </c:valAx>
      <c:spPr>
        <a:noFill/>
        <a:ln w="24647">
          <a:noFill/>
        </a:ln>
      </c:spPr>
    </c:plotArea>
    <c:legend>
      <c:legendPos val="r"/>
      <c:layout>
        <c:manualLayout>
          <c:xMode val="edge"/>
          <c:yMode val="edge"/>
          <c:x val="0.66120218579234513"/>
          <c:y val="0.43750000000000128"/>
          <c:w val="0.32240437158470275"/>
          <c:h val="0.125"/>
        </c:manualLayout>
      </c:layout>
      <c:spPr>
        <a:noFill/>
        <a:ln w="3081">
          <a:solidFill>
            <a:srgbClr val="000000"/>
          </a:solidFill>
          <a:prstDash val="solid"/>
        </a:ln>
      </c:spPr>
      <c:txPr>
        <a:bodyPr/>
        <a:lstStyle/>
        <a:p>
          <a:pPr>
            <a:defRPr sz="46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99CC"/>
    </a:solidFill>
    <a:ln>
      <a:noFill/>
    </a:ln>
  </c:spPr>
  <c:txPr>
    <a:bodyPr/>
    <a:lstStyle/>
    <a:p>
      <a:pPr>
        <a:defRPr sz="5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48314606741573"/>
          <c:y val="0.1304347826086957"/>
          <c:w val="0.50561797752809312"/>
          <c:h val="0.53043478260869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категории</c:v>
                </c:pt>
              </c:strCache>
            </c:strRef>
          </c:tx>
          <c:spPr>
            <a:solidFill>
              <a:srgbClr val="9999FF"/>
            </a:solidFill>
            <a:ln w="12407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2.8177042058124682E-2"/>
                  <c:y val="-6.6628506219331314E-3"/>
                </c:manualLayout>
              </c:layout>
              <c:spPr>
                <a:noFill/>
                <a:ln w="24814">
                  <a:noFill/>
                </a:ln>
              </c:spPr>
              <c:txPr>
                <a:bodyPr/>
                <a:lstStyle/>
                <a:p>
                  <a:pPr>
                    <a:defRPr sz="48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54219136"/>
        <c:axId val="54220672"/>
        <c:axId val="0"/>
      </c:bar3DChart>
      <c:catAx>
        <c:axId val="54219136"/>
        <c:scaling>
          <c:orientation val="minMax"/>
        </c:scaling>
        <c:axPos val="b"/>
        <c:numFmt formatCode="General" sourceLinked="1"/>
        <c:tickLblPos val="low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220672"/>
        <c:crosses val="autoZero"/>
        <c:auto val="1"/>
        <c:lblAlgn val="ctr"/>
        <c:lblOffset val="100"/>
        <c:tickLblSkip val="3"/>
        <c:tickMarkSkip val="1"/>
      </c:catAx>
      <c:valAx>
        <c:axId val="54220672"/>
        <c:scaling>
          <c:orientation val="minMax"/>
        </c:scaling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219136"/>
        <c:crosses val="autoZero"/>
        <c:crossBetween val="between"/>
      </c:valAx>
      <c:spPr>
        <a:noFill/>
        <a:ln w="24814">
          <a:noFill/>
        </a:ln>
      </c:spPr>
    </c:plotArea>
    <c:legend>
      <c:legendPos val="r"/>
      <c:layout>
        <c:manualLayout>
          <c:xMode val="edge"/>
          <c:yMode val="edge"/>
          <c:x val="0.70491803278688858"/>
          <c:y val="0.43750000000000128"/>
          <c:w val="0.26775956284152974"/>
          <c:h val="0.125"/>
        </c:manualLayout>
      </c:layout>
      <c:spPr>
        <a:noFill/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4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99CC"/>
    </a:solidFill>
    <a:ln>
      <a:noFill/>
    </a:ln>
  </c:spPr>
  <c:txPr>
    <a:bodyPr/>
    <a:lstStyle/>
    <a:p>
      <a:pPr>
        <a:defRPr sz="4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5323-3768-4FFA-9658-DB686A4C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Предметно- развивающее</vt:lpstr>
    </vt:vector>
  </TitlesOfParts>
  <Company>RePack by SPecialiST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Предметно- развивающее</dc:title>
  <dc:creator>GrasXP</dc:creator>
  <cp:lastModifiedBy>RePack by SPecialiST</cp:lastModifiedBy>
  <cp:revision>15</cp:revision>
  <dcterms:created xsi:type="dcterms:W3CDTF">2022-09-12T13:29:00Z</dcterms:created>
  <dcterms:modified xsi:type="dcterms:W3CDTF">2024-08-30T12:37:00Z</dcterms:modified>
</cp:coreProperties>
</file>